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6E" w:rsidRPr="00CF0A59" w:rsidRDefault="00262F6E" w:rsidP="00262F6E">
      <w:pPr>
        <w:jc w:val="center"/>
        <w:rPr>
          <w:rFonts w:cs="Arial"/>
          <w:b/>
          <w:i/>
          <w:sz w:val="28"/>
          <w:szCs w:val="28"/>
        </w:rPr>
      </w:pPr>
      <w:r w:rsidRPr="00CF0A59">
        <w:rPr>
          <w:rFonts w:cs="Arial"/>
          <w:b/>
          <w:i/>
          <w:sz w:val="28"/>
          <w:szCs w:val="28"/>
        </w:rPr>
        <w:t>Vedecká rada Ekonomickej fakulty</w:t>
      </w:r>
    </w:p>
    <w:p w:rsidR="00262F6E" w:rsidRPr="00CF0A59" w:rsidRDefault="00262F6E" w:rsidP="00262F6E">
      <w:pPr>
        <w:jc w:val="center"/>
        <w:rPr>
          <w:rFonts w:cs="Arial"/>
          <w:b/>
          <w:i/>
          <w:sz w:val="28"/>
          <w:szCs w:val="28"/>
        </w:rPr>
      </w:pPr>
      <w:r w:rsidRPr="00CF0A59">
        <w:rPr>
          <w:rFonts w:cs="Arial"/>
          <w:b/>
          <w:i/>
          <w:sz w:val="28"/>
          <w:szCs w:val="28"/>
        </w:rPr>
        <w:t>Univerzity Mateja Bela v Banskej Bystrici</w:t>
      </w:r>
    </w:p>
    <w:p w:rsidR="00262F6E" w:rsidRPr="00CF0A59" w:rsidRDefault="00262F6E" w:rsidP="00262F6E">
      <w:pPr>
        <w:jc w:val="center"/>
        <w:rPr>
          <w:rFonts w:cs="Arial"/>
          <w:b/>
          <w:i/>
          <w:sz w:val="28"/>
          <w:szCs w:val="28"/>
        </w:rPr>
      </w:pPr>
      <w:r w:rsidRPr="00CF0A59">
        <w:rPr>
          <w:rFonts w:cs="Arial"/>
          <w:b/>
          <w:i/>
          <w:sz w:val="28"/>
          <w:szCs w:val="28"/>
        </w:rPr>
        <w:t>na obdobie rokov 2011-2014</w:t>
      </w:r>
    </w:p>
    <w:p w:rsidR="00262F6E" w:rsidRDefault="00262F6E" w:rsidP="00262F6E">
      <w:pPr>
        <w:rPr>
          <w:rFonts w:cs="Arial"/>
          <w:b/>
        </w:rPr>
      </w:pPr>
      <w:r>
        <w:rPr>
          <w:rFonts w:cs="Arial"/>
          <w:b/>
        </w:rPr>
        <w:t>P</w:t>
      </w:r>
      <w:r w:rsidRPr="00C04745">
        <w:rPr>
          <w:rFonts w:cs="Arial"/>
          <w:b/>
        </w:rPr>
        <w:t>redseda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Hiadlovský</w:t>
      </w:r>
      <w:proofErr w:type="spellEnd"/>
      <w:r>
        <w:rPr>
          <w:rFonts w:cs="Arial"/>
        </w:rPr>
        <w:t xml:space="preserve"> Vladimír, Ing., PhD.</w:t>
      </w:r>
    </w:p>
    <w:p w:rsidR="00262F6E" w:rsidRDefault="00262F6E" w:rsidP="00262F6E">
      <w:pPr>
        <w:rPr>
          <w:rFonts w:cs="Arial"/>
        </w:rPr>
      </w:pPr>
    </w:p>
    <w:p w:rsidR="00262F6E" w:rsidRPr="00C04745" w:rsidRDefault="00262F6E" w:rsidP="00262F6E">
      <w:pPr>
        <w:rPr>
          <w:rFonts w:cs="Arial"/>
          <w:b/>
        </w:rPr>
      </w:pPr>
      <w:r w:rsidRPr="00C04745">
        <w:rPr>
          <w:rFonts w:cs="Arial"/>
          <w:b/>
        </w:rPr>
        <w:t>Interní členovia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Čapková</w:t>
      </w:r>
      <w:proofErr w:type="spellEnd"/>
      <w:r>
        <w:rPr>
          <w:rFonts w:cs="Arial"/>
        </w:rPr>
        <w:t xml:space="preserve"> Soňa, doc.,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proofErr w:type="spellStart"/>
      <w:r w:rsidRPr="00AD13A1">
        <w:rPr>
          <w:rFonts w:cs="Arial"/>
        </w:rPr>
        <w:t>Ďaďo</w:t>
      </w:r>
      <w:proofErr w:type="spellEnd"/>
      <w:r>
        <w:rPr>
          <w:rFonts w:cs="Arial"/>
        </w:rPr>
        <w:t xml:space="preserve"> Jaroslav, prof., Ing., PhD.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Gúčik</w:t>
      </w:r>
      <w:proofErr w:type="spellEnd"/>
      <w:r>
        <w:rPr>
          <w:rFonts w:cs="Arial"/>
        </w:rPr>
        <w:t xml:space="preserve"> Marian, prof., Ing., PhD.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Horeháj</w:t>
      </w:r>
      <w:proofErr w:type="spellEnd"/>
      <w:r>
        <w:rPr>
          <w:rFonts w:cs="Arial"/>
        </w:rPr>
        <w:t xml:space="preserve"> Jozef, doc., PhDr., PhD.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Hudec Ján, doc., Ing., CSc.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Klement Ladislav, Ing., PhD.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Kožiak</w:t>
      </w:r>
      <w:proofErr w:type="spellEnd"/>
      <w:r>
        <w:rPr>
          <w:rFonts w:cs="Arial"/>
        </w:rPr>
        <w:t xml:space="preserve"> Radoslav, doc., Ing., PhD.</w:t>
      </w:r>
    </w:p>
    <w:p w:rsidR="00262F6E" w:rsidRDefault="00262F6E" w:rsidP="00262F6E">
      <w:pPr>
        <w:rPr>
          <w:rFonts w:cs="Arial"/>
        </w:rPr>
      </w:pPr>
      <w:proofErr w:type="spellStart"/>
      <w:r>
        <w:rPr>
          <w:rFonts w:cs="Arial"/>
        </w:rPr>
        <w:t>Krištofík</w:t>
      </w:r>
      <w:proofErr w:type="spellEnd"/>
      <w:r>
        <w:rPr>
          <w:rFonts w:cs="Arial"/>
        </w:rPr>
        <w:t xml:space="preserve"> Peter, doc., Ing., </w:t>
      </w:r>
      <w:proofErr w:type="spellStart"/>
      <w:r>
        <w:rPr>
          <w:rFonts w:cs="Arial"/>
        </w:rPr>
        <w:t>Ph.D</w:t>
      </w:r>
      <w:proofErr w:type="spellEnd"/>
      <w:r>
        <w:rPr>
          <w:rFonts w:cs="Arial"/>
        </w:rPr>
        <w:t>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Kuvík</w:t>
      </w:r>
      <w:r>
        <w:rPr>
          <w:rFonts w:cs="Arial"/>
        </w:rPr>
        <w:t>ová</w:t>
      </w:r>
      <w:proofErr w:type="spellEnd"/>
      <w:r>
        <w:rPr>
          <w:rFonts w:cs="Arial"/>
        </w:rPr>
        <w:t xml:space="preserve"> Helena, prof. Ing., PhD.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L</w:t>
      </w:r>
      <w:r>
        <w:rPr>
          <w:rFonts w:cs="Arial"/>
        </w:rPr>
        <w:t>esáková</w:t>
      </w:r>
      <w:proofErr w:type="spellEnd"/>
      <w:r>
        <w:rPr>
          <w:rFonts w:cs="Arial"/>
        </w:rPr>
        <w:t xml:space="preserve"> Ľubica, prof.,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Maráková</w:t>
      </w:r>
      <w:proofErr w:type="spellEnd"/>
      <w:r>
        <w:rPr>
          <w:rFonts w:cs="Arial"/>
        </w:rPr>
        <w:t>, Vanda, doc.,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r>
        <w:rPr>
          <w:rFonts w:cs="Arial"/>
        </w:rPr>
        <w:t>Marková Viera, prof.,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r>
        <w:rPr>
          <w:rFonts w:cs="Arial"/>
        </w:rPr>
        <w:t>Mešková Ľudmila, doc., PhDr., PhD.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Musa Hussam, doc., Ing., PhD.</w:t>
      </w:r>
    </w:p>
    <w:p w:rsidR="00262F6E" w:rsidRDefault="00262F6E" w:rsidP="00262F6E">
      <w:pPr>
        <w:rPr>
          <w:rFonts w:cs="Arial"/>
        </w:rPr>
      </w:pPr>
      <w:proofErr w:type="spellStart"/>
      <w:r w:rsidRPr="00AD13A1">
        <w:rPr>
          <w:rFonts w:cs="Arial"/>
        </w:rPr>
        <w:t>Orvi</w:t>
      </w:r>
      <w:r>
        <w:rPr>
          <w:rFonts w:cs="Arial"/>
        </w:rPr>
        <w:t>ská</w:t>
      </w:r>
      <w:proofErr w:type="spellEnd"/>
      <w:r>
        <w:rPr>
          <w:rFonts w:cs="Arial"/>
        </w:rPr>
        <w:t xml:space="preserve"> Marta, doc., Ing., PhD.</w:t>
      </w:r>
    </w:p>
    <w:p w:rsidR="00262F6E" w:rsidRDefault="00262F6E" w:rsidP="00262F6E">
      <w:pPr>
        <w:rPr>
          <w:rFonts w:cs="Arial"/>
        </w:rPr>
      </w:pPr>
      <w:proofErr w:type="spellStart"/>
      <w:r w:rsidRPr="00985677">
        <w:rPr>
          <w:rFonts w:cs="Arial"/>
        </w:rPr>
        <w:t>Patúš</w:t>
      </w:r>
      <w:proofErr w:type="spellEnd"/>
      <w:r w:rsidRPr="00985677">
        <w:rPr>
          <w:rFonts w:cs="Arial"/>
        </w:rPr>
        <w:t xml:space="preserve"> Peter, prof.</w:t>
      </w:r>
      <w:r>
        <w:rPr>
          <w:rFonts w:cs="Arial"/>
        </w:rPr>
        <w:t>,</w:t>
      </w:r>
      <w:r w:rsidRPr="00985677">
        <w:rPr>
          <w:rFonts w:cs="Arial"/>
        </w:rPr>
        <w:t xml:space="preserve">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Polách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Jiří</w:t>
      </w:r>
      <w:proofErr w:type="spellEnd"/>
      <w:r>
        <w:rPr>
          <w:rFonts w:cs="Arial"/>
        </w:rPr>
        <w:t>, prof., Ing., CSc.</w:t>
      </w:r>
      <w:r>
        <w:rPr>
          <w:rFonts w:cs="Arial"/>
        </w:rPr>
        <w:tab/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r>
        <w:rPr>
          <w:rFonts w:cs="Arial"/>
        </w:rPr>
        <w:t>Šebo Ján, doc., JUDr.,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proofErr w:type="spellStart"/>
      <w:r w:rsidRPr="00AD13A1">
        <w:rPr>
          <w:rFonts w:cs="Arial"/>
        </w:rPr>
        <w:t>Šuranová</w:t>
      </w:r>
      <w:proofErr w:type="spellEnd"/>
      <w:r>
        <w:rPr>
          <w:rFonts w:cs="Arial"/>
        </w:rPr>
        <w:t xml:space="preserve"> Zuzana, doc., Ing., PhD.</w:t>
      </w:r>
    </w:p>
    <w:p w:rsidR="00262F6E" w:rsidRDefault="00262F6E" w:rsidP="00262F6E">
      <w:pPr>
        <w:rPr>
          <w:rFonts w:cs="Arial"/>
        </w:rPr>
      </w:pPr>
      <w:r>
        <w:rPr>
          <w:rFonts w:cs="Arial"/>
        </w:rPr>
        <w:t>Vetráková Milota, prof., Ing., PhD.</w:t>
      </w:r>
    </w:p>
    <w:p w:rsidR="00262F6E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Zá</w:t>
      </w:r>
      <w:r w:rsidRPr="00AD13A1">
        <w:rPr>
          <w:rFonts w:cs="Arial"/>
        </w:rPr>
        <w:t>vad</w:t>
      </w:r>
      <w:r>
        <w:rPr>
          <w:rFonts w:cs="Arial"/>
        </w:rPr>
        <w:t>ský</w:t>
      </w:r>
      <w:proofErr w:type="spellEnd"/>
      <w:r>
        <w:rPr>
          <w:rFonts w:cs="Arial"/>
        </w:rPr>
        <w:t xml:space="preserve"> Ján, doc., Ing., PhD.</w:t>
      </w:r>
    </w:p>
    <w:p w:rsidR="00262F6E" w:rsidRPr="00AD13A1" w:rsidRDefault="00262F6E" w:rsidP="00262F6E">
      <w:pPr>
        <w:tabs>
          <w:tab w:val="left" w:pos="5400"/>
        </w:tabs>
        <w:rPr>
          <w:rFonts w:cs="Arial"/>
        </w:rPr>
      </w:pPr>
      <w:proofErr w:type="spellStart"/>
      <w:r>
        <w:rPr>
          <w:rFonts w:cs="Arial"/>
        </w:rPr>
        <w:t>Zimková</w:t>
      </w:r>
      <w:proofErr w:type="spellEnd"/>
      <w:r>
        <w:rPr>
          <w:rFonts w:cs="Arial"/>
        </w:rPr>
        <w:t xml:space="preserve"> Emília, doc., Ing., PhD.</w:t>
      </w:r>
    </w:p>
    <w:p w:rsidR="00262F6E" w:rsidRDefault="00262F6E" w:rsidP="00262F6E">
      <w:pPr>
        <w:rPr>
          <w:rFonts w:cs="Arial"/>
        </w:rPr>
      </w:pPr>
    </w:p>
    <w:p w:rsidR="00262F6E" w:rsidRPr="00C04745" w:rsidRDefault="00262F6E" w:rsidP="00262F6E">
      <w:pPr>
        <w:spacing w:line="240" w:lineRule="atLeast"/>
        <w:rPr>
          <w:rFonts w:cs="Arial"/>
          <w:b/>
        </w:rPr>
      </w:pPr>
      <w:r w:rsidRPr="00C04745">
        <w:rPr>
          <w:rFonts w:cs="Arial"/>
          <w:b/>
        </w:rPr>
        <w:t>Externí členovia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Dluhošová</w:t>
      </w:r>
      <w:proofErr w:type="spellEnd"/>
      <w:r>
        <w:rPr>
          <w:rFonts w:cs="Arial"/>
        </w:rPr>
        <w:t xml:space="preserve"> Dana, prof., Dr., Ing.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 xml:space="preserve">Vysoká škola </w:t>
      </w:r>
      <w:proofErr w:type="spellStart"/>
      <w:r>
        <w:rPr>
          <w:rFonts w:cs="Arial"/>
          <w:i/>
        </w:rPr>
        <w:t>báňská</w:t>
      </w:r>
      <w:proofErr w:type="spellEnd"/>
      <w:r>
        <w:rPr>
          <w:rFonts w:cs="Arial"/>
          <w:i/>
        </w:rPr>
        <w:t xml:space="preserve"> – Technická univerzita v Ostrave; Ekonomická fakulta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Dujava</w:t>
      </w:r>
      <w:proofErr w:type="spellEnd"/>
      <w:r>
        <w:rPr>
          <w:rFonts w:cs="Arial"/>
        </w:rPr>
        <w:t xml:space="preserve"> Peter, Ing.</w:t>
      </w:r>
    </w:p>
    <w:p w:rsidR="00262F6E" w:rsidRPr="00A11933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proofErr w:type="spellStart"/>
      <w:r w:rsidRPr="00A11933">
        <w:rPr>
          <w:rFonts w:cs="Arial"/>
          <w:i/>
        </w:rPr>
        <w:t>P</w:t>
      </w:r>
      <w:r>
        <w:rPr>
          <w:rFonts w:cs="Arial"/>
          <w:i/>
        </w:rPr>
        <w:t>olly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Comp</w:t>
      </w:r>
      <w:proofErr w:type="spellEnd"/>
      <w:r>
        <w:rPr>
          <w:rFonts w:cs="Arial"/>
          <w:i/>
        </w:rPr>
        <w:t xml:space="preserve"> &amp; </w:t>
      </w:r>
      <w:proofErr w:type="spellStart"/>
      <w:r>
        <w:rPr>
          <w:rFonts w:cs="Arial"/>
          <w:i/>
        </w:rPr>
        <w:t>Consulting</w:t>
      </w:r>
      <w:proofErr w:type="spellEnd"/>
      <w:r>
        <w:rPr>
          <w:rFonts w:cs="Arial"/>
          <w:i/>
        </w:rPr>
        <w:t xml:space="preserve">, s.r.o. v </w:t>
      </w:r>
      <w:r w:rsidRPr="00A11933">
        <w:rPr>
          <w:rFonts w:cs="Arial"/>
          <w:i/>
        </w:rPr>
        <w:t>Poprad</w:t>
      </w:r>
      <w:r>
        <w:rPr>
          <w:rFonts w:cs="Arial"/>
          <w:i/>
        </w:rPr>
        <w:t>e</w:t>
      </w:r>
      <w:r w:rsidRPr="00A11933">
        <w:rPr>
          <w:rFonts w:cs="Arial"/>
          <w:i/>
        </w:rPr>
        <w:t>; Podtatranský kuriér, s.r.o.</w:t>
      </w:r>
      <w:r>
        <w:rPr>
          <w:rFonts w:cs="Arial"/>
          <w:i/>
        </w:rPr>
        <w:t xml:space="preserve"> v Poprade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Hittmár</w:t>
      </w:r>
      <w:proofErr w:type="spellEnd"/>
      <w:r>
        <w:rPr>
          <w:rFonts w:cs="Arial"/>
        </w:rPr>
        <w:t xml:space="preserve"> Štefan, prof., Ing., PhD.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Žilinská univerzita v Žiline; Fakulta riadenia a informatiky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Križanová Anna, prof., Ing., CSc.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Žilinská univerzita v Žiline; Fakulta prevádzky a ekonomiky dopravy a spojov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Kratochvíl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Oldřich</w:t>
      </w:r>
      <w:proofErr w:type="spellEnd"/>
      <w:r>
        <w:rPr>
          <w:rFonts w:cs="Arial"/>
        </w:rPr>
        <w:t xml:space="preserve">, </w:t>
      </w:r>
      <w:r w:rsidRPr="00317B18">
        <w:rPr>
          <w:szCs w:val="24"/>
        </w:rPr>
        <w:t xml:space="preserve">Ing., </w:t>
      </w:r>
      <w:proofErr w:type="spellStart"/>
      <w:r w:rsidRPr="00317B18">
        <w:rPr>
          <w:szCs w:val="24"/>
        </w:rPr>
        <w:t>Ph.D</w:t>
      </w:r>
      <w:proofErr w:type="spellEnd"/>
      <w:r w:rsidRPr="00317B18">
        <w:rPr>
          <w:szCs w:val="24"/>
        </w:rPr>
        <w:t xml:space="preserve">., MBA, </w:t>
      </w:r>
      <w:proofErr w:type="spellStart"/>
      <w:r w:rsidRPr="00317B18">
        <w:rPr>
          <w:szCs w:val="24"/>
        </w:rPr>
        <w:t>Honorary</w:t>
      </w:r>
      <w:proofErr w:type="spellEnd"/>
      <w:r w:rsidRPr="00317B18">
        <w:rPr>
          <w:szCs w:val="24"/>
        </w:rPr>
        <w:t xml:space="preserve"> </w:t>
      </w:r>
      <w:proofErr w:type="spellStart"/>
      <w:r w:rsidRPr="00317B18">
        <w:rPr>
          <w:szCs w:val="24"/>
        </w:rPr>
        <w:t>professor</w:t>
      </w:r>
      <w:proofErr w:type="spellEnd"/>
      <w:r w:rsidRPr="00317B18">
        <w:rPr>
          <w:szCs w:val="24"/>
        </w:rPr>
        <w:t xml:space="preserve">, </w:t>
      </w:r>
      <w:proofErr w:type="spellStart"/>
      <w:r w:rsidRPr="00317B18">
        <w:rPr>
          <w:szCs w:val="24"/>
        </w:rPr>
        <w:t>Dr.h.c</w:t>
      </w:r>
      <w:proofErr w:type="spellEnd"/>
      <w:r w:rsidRPr="00317B18">
        <w:rPr>
          <w:szCs w:val="24"/>
        </w:rPr>
        <w:t>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 xml:space="preserve">Európsky polytechnický inštitút, s.r.o. v </w:t>
      </w:r>
      <w:proofErr w:type="spellStart"/>
      <w:r>
        <w:rPr>
          <w:rFonts w:cs="Arial"/>
          <w:i/>
        </w:rPr>
        <w:t>Kunoviciach</w:t>
      </w:r>
      <w:proofErr w:type="spellEnd"/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Pellegrini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>Peter, Ing.</w:t>
      </w:r>
    </w:p>
    <w:p w:rsidR="00262F6E" w:rsidRPr="00A11933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Ministerstvo financií SR v Bratislave, štátny tajomník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Řepa</w:t>
      </w:r>
      <w:proofErr w:type="spellEnd"/>
      <w:r>
        <w:rPr>
          <w:rFonts w:cs="Arial"/>
        </w:rPr>
        <w:t xml:space="preserve"> Václav, prof., Ing., CSc.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Vysoká škola ekonomická v Prahe; Fakulta informatiky a štatistiky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Soták</w:t>
      </w:r>
      <w:proofErr w:type="spellEnd"/>
      <w:r>
        <w:rPr>
          <w:rFonts w:cs="Arial"/>
        </w:rPr>
        <w:t xml:space="preserve"> Vladimír, Ing.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Železiarne Podbrezová, a.s. v Podbrezovej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Suchý Tomáš, JUDr.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IU.N.EX. PERSON, spol. s r.o. v Banskej Bystrici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Šikula Milan, prof., Ing.</w:t>
      </w:r>
      <w:r w:rsidRPr="00AD13A1">
        <w:rPr>
          <w:rFonts w:cs="Arial"/>
        </w:rPr>
        <w:t xml:space="preserve">, </w:t>
      </w:r>
      <w:r>
        <w:rPr>
          <w:rFonts w:cs="Arial"/>
        </w:rPr>
        <w:t xml:space="preserve">DrSc. </w:t>
      </w:r>
    </w:p>
    <w:p w:rsidR="00262F6E" w:rsidRPr="000D5AD9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>
        <w:rPr>
          <w:rFonts w:cs="Arial"/>
          <w:i/>
        </w:rPr>
        <w:t>Ekonomický ústav Slovenskej akadémie vied v Bratislave</w:t>
      </w:r>
    </w:p>
    <w:p w:rsidR="00262F6E" w:rsidRDefault="00262F6E" w:rsidP="00262F6E">
      <w:pPr>
        <w:tabs>
          <w:tab w:val="left" w:pos="5400"/>
        </w:tabs>
        <w:spacing w:line="240" w:lineRule="atLeast"/>
        <w:rPr>
          <w:rFonts w:cs="Arial"/>
        </w:rPr>
      </w:pPr>
      <w:r>
        <w:rPr>
          <w:rFonts w:cs="Arial"/>
        </w:rPr>
        <w:t>Žák Štefan, Ing., PhD.</w:t>
      </w:r>
    </w:p>
    <w:p w:rsidR="00262F6E" w:rsidRPr="00556444" w:rsidRDefault="00262F6E" w:rsidP="00262F6E">
      <w:pPr>
        <w:tabs>
          <w:tab w:val="left" w:pos="5400"/>
        </w:tabs>
        <w:spacing w:line="240" w:lineRule="atLeast"/>
        <w:rPr>
          <w:rFonts w:cs="Arial"/>
          <w:i/>
        </w:rPr>
      </w:pPr>
      <w:r w:rsidRPr="00556444">
        <w:rPr>
          <w:rFonts w:cs="Arial"/>
          <w:i/>
        </w:rPr>
        <w:t>Ekonomická Univerzita v Brat</w:t>
      </w:r>
      <w:r>
        <w:rPr>
          <w:rFonts w:cs="Arial"/>
          <w:i/>
        </w:rPr>
        <w:t xml:space="preserve">islave, Obchodná fakulta </w:t>
      </w:r>
    </w:p>
    <w:p w:rsidR="00262F6E" w:rsidRDefault="00262F6E" w:rsidP="00262F6E">
      <w:pPr>
        <w:pStyle w:val="Nadpis2"/>
      </w:pPr>
    </w:p>
    <w:p w:rsidR="00262F6E" w:rsidRDefault="00262F6E" w:rsidP="00262F6E"/>
    <w:p w:rsidR="00262F6E" w:rsidRDefault="00262F6E" w:rsidP="00262F6E">
      <w:r>
        <w:t>Schválil Akademický senát EF UMB dňa 14. 3. 2011</w:t>
      </w:r>
      <w:r>
        <w:t xml:space="preserve"> a 19. 11. 2012</w:t>
      </w:r>
      <w:bookmarkStart w:id="0" w:name="_GoBack"/>
      <w:bookmarkEnd w:id="0"/>
    </w:p>
    <w:p w:rsidR="00262F6E" w:rsidRDefault="00262F6E" w:rsidP="00262F6E"/>
    <w:p w:rsidR="00262F6E" w:rsidRDefault="00262F6E" w:rsidP="00262F6E"/>
    <w:p w:rsidR="00780C47" w:rsidRDefault="00780C47"/>
    <w:sectPr w:rsidR="0078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6E"/>
    <w:rsid w:val="00262F6E"/>
    <w:rsid w:val="007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F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262F6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2F6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F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262F6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2F6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Gavalcová Daniela</dc:creator>
  <cp:lastModifiedBy>Gavalcová Daniela</cp:lastModifiedBy>
  <cp:revision>1</cp:revision>
  <dcterms:created xsi:type="dcterms:W3CDTF">2012-11-22T07:57:00Z</dcterms:created>
  <dcterms:modified xsi:type="dcterms:W3CDTF">2012-11-22T08:05:00Z</dcterms:modified>
</cp:coreProperties>
</file>